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E3F7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E3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F7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E3F7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E3F7D">
        <w:rPr>
          <w:noProof/>
          <w:sz w:val="24"/>
          <w:szCs w:val="24"/>
        </w:rPr>
        <w:t>2000</w:t>
      </w:r>
      <w:r w:rsidR="00102979"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E3F7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E3F7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E3F7D">
        <w:rPr>
          <w:sz w:val="24"/>
          <w:szCs w:val="24"/>
        </w:rPr>
        <w:t xml:space="preserve"> </w:t>
      </w:r>
      <w:r w:rsidR="001964A6" w:rsidRPr="004E3F7D">
        <w:rPr>
          <w:noProof/>
          <w:sz w:val="24"/>
          <w:szCs w:val="24"/>
        </w:rPr>
        <w:t>50:19:0050319:212</w:t>
      </w:r>
      <w:r w:rsidRPr="004E3F7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E3F7D">
        <w:rPr>
          <w:sz w:val="24"/>
          <w:szCs w:val="24"/>
        </w:rPr>
        <w:t xml:space="preserve"> – «</w:t>
      </w:r>
      <w:r w:rsidR="00597746" w:rsidRPr="004E3F7D">
        <w:rPr>
          <w:noProof/>
          <w:sz w:val="24"/>
          <w:szCs w:val="24"/>
        </w:rPr>
        <w:t>Земли населенных пунктов</w:t>
      </w:r>
      <w:r w:rsidRPr="004E3F7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E3F7D">
        <w:rPr>
          <w:sz w:val="24"/>
          <w:szCs w:val="24"/>
        </w:rPr>
        <w:t xml:space="preserve"> – «</w:t>
      </w:r>
      <w:r w:rsidR="003E59E1" w:rsidRPr="004E3F7D">
        <w:rPr>
          <w:noProof/>
          <w:sz w:val="24"/>
          <w:szCs w:val="24"/>
        </w:rPr>
        <w:t>Для индивидуального жилищного строительства</w:t>
      </w:r>
      <w:r w:rsidRPr="004E3F7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E3F7D">
        <w:rPr>
          <w:sz w:val="24"/>
          <w:szCs w:val="24"/>
        </w:rPr>
        <w:t xml:space="preserve">: </w:t>
      </w:r>
      <w:r w:rsidR="00D1191C" w:rsidRPr="004E3F7D">
        <w:rPr>
          <w:noProof/>
          <w:sz w:val="24"/>
          <w:szCs w:val="24"/>
        </w:rPr>
        <w:t>Московская область, Рузский муниципальный район, сельское поселение Колюбакинское, дер. Барынино</w:t>
      </w:r>
      <w:r w:rsidR="00472CAA" w:rsidRPr="004E3F7D">
        <w:rPr>
          <w:sz w:val="24"/>
          <w:szCs w:val="24"/>
        </w:rPr>
        <w:t xml:space="preserve"> </w:t>
      </w:r>
      <w:r w:rsidRPr="004E3F7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E3F7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E3F7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E3F7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AA96A28" w:rsidR="001D268C" w:rsidRPr="00A31FA7" w:rsidRDefault="009571A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Полностью 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расположен в третьем поясе зоны санитарной охраны источника питьевого и хозяйственно-бытового водоснабжения – подольско-мячковского водоносного комплекса, эксплуатируемого скважинами №1 и №2, расположен в зоне с особыми условиями использования территории в соответствии с распорядительными документами (**). Установить ограничение прав на земельный участок, указанный в п.1 настоящего постановления, предусмотренное ст. 56 Земельного Кодекса РФ.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F5AC9B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E3F7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00B9F03A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пра-вил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</w:t>
      </w:r>
      <w:r w:rsidR="004670C7">
        <w:rPr>
          <w:noProof/>
        </w:rPr>
        <w:t xml:space="preserve">кой Федерации от 30.04.2010 №45, </w:t>
      </w:r>
      <w:r w:rsidR="004670C7" w:rsidRPr="004670C7">
        <w:rPr>
          <w:noProof/>
        </w:rPr>
        <w:t>санитарных правил и нормативов «Зоны санитарной охраны источников водоснабжения и водопроводов питьевого назначения СанПиН 2.1.4.1110-02», утвержденных постановлением Главного государственного санитарного врача Российск</w:t>
      </w:r>
      <w:r w:rsidR="004670C7">
        <w:rPr>
          <w:noProof/>
        </w:rPr>
        <w:t xml:space="preserve">ой Федерации от 14.03.2002 № 10  </w:t>
      </w:r>
      <w:r w:rsidRPr="00A31FA7">
        <w:t xml:space="preserve"> (в случае, если Земельный участок имеет ограничения в использовании, указанные в п. 1.3). </w:t>
      </w:r>
      <w:bookmarkStart w:id="3" w:name="_GoBack"/>
      <w:bookmarkEnd w:id="3"/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8F87B6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FA2A15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E3F7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E3F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E3F7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E3F7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F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4E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МОСКОВСКОЙ ОБЛАСТИ</w:t>
            </w:r>
          </w:p>
          <w:p w14:paraId="319F2B6E" w14:textId="313631C7" w:rsidR="00FB52C4" w:rsidRPr="004E3F7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E3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E3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E3F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E3F7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F7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E3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E3F7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E3F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E3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E3F7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D1463A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240618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0C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3F7D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1A7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5D7F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37892-519A-4178-A2C3-4FD650B4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3264</Words>
  <Characters>18605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4</cp:revision>
  <cp:lastPrinted>2022-02-16T11:57:00Z</cp:lastPrinted>
  <dcterms:created xsi:type="dcterms:W3CDTF">2025-05-26T14:03:00Z</dcterms:created>
  <dcterms:modified xsi:type="dcterms:W3CDTF">2025-06-05T08:03:00Z</dcterms:modified>
</cp:coreProperties>
</file>